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775B" w14:textId="77777777" w:rsidR="00843093" w:rsidRPr="00AE1B93" w:rsidRDefault="00843093" w:rsidP="00AE1B93">
      <w:pPr>
        <w:pStyle w:val="a3"/>
        <w:spacing w:line="240" w:lineRule="auto"/>
        <w:ind w:firstLine="72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277C8EC4" w14:textId="39A217DA" w:rsidR="00C871AD" w:rsidRPr="00AE1B93" w:rsidRDefault="00C871AD" w:rsidP="00AE1B93">
      <w:pPr>
        <w:pStyle w:val="a3"/>
        <w:spacing w:line="240" w:lineRule="auto"/>
        <w:ind w:firstLine="72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Агентский договор</w:t>
      </w:r>
      <w:r w:rsidR="000D6784" w:rsidRPr="00AE1B93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0D6784" w:rsidRPr="00AE1B93">
        <w:rPr>
          <w:rFonts w:ascii="Times New Roman" w:hAnsi="Times New Roman"/>
          <w:b/>
          <w:sz w:val="22"/>
          <w:szCs w:val="22"/>
        </w:rPr>
        <w:t>№ ____</w:t>
      </w:r>
    </w:p>
    <w:p w14:paraId="201EBF7E" w14:textId="77777777" w:rsidR="00843093" w:rsidRPr="00AE1B93" w:rsidRDefault="00843093" w:rsidP="00AE1B93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40" w:lineRule="auto"/>
        <w:contextualSpacing/>
        <w:rPr>
          <w:rFonts w:ascii="Times New Roman" w:hAnsi="Times New Roman"/>
          <w:b/>
          <w:smallCaps/>
          <w:color w:val="auto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3"/>
        <w:gridCol w:w="4672"/>
      </w:tblGrid>
      <w:tr w:rsidR="00843093" w:rsidRPr="00AE1B93" w14:paraId="06B03971" w14:textId="77777777" w:rsidTr="00843093">
        <w:trPr>
          <w:cantSplit/>
          <w:trHeight w:val="380"/>
        </w:trPr>
        <w:tc>
          <w:tcPr>
            <w:tcW w:w="2503" w:type="pct"/>
            <w:hideMark/>
          </w:tcPr>
          <w:p w14:paraId="56A4FC25" w14:textId="77777777" w:rsidR="00843093" w:rsidRPr="00AE1B93" w:rsidRDefault="00843093" w:rsidP="00AE1B93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spacing w:after="120"/>
              <w:contextualSpacing/>
              <w:rPr>
                <w:color w:val="auto"/>
                <w:sz w:val="22"/>
                <w:szCs w:val="22"/>
              </w:rPr>
            </w:pPr>
            <w:r w:rsidRPr="00AE1B93">
              <w:rPr>
                <w:color w:val="auto"/>
                <w:sz w:val="22"/>
                <w:szCs w:val="22"/>
              </w:rPr>
              <w:t>г.</w:t>
            </w:r>
            <w:r w:rsidRPr="00AE1B9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C871AD" w:rsidRPr="00AE1B93">
              <w:rPr>
                <w:color w:val="auto"/>
                <w:sz w:val="22"/>
                <w:szCs w:val="22"/>
              </w:rPr>
              <w:t>Бишкек</w:t>
            </w:r>
          </w:p>
        </w:tc>
        <w:tc>
          <w:tcPr>
            <w:tcW w:w="2497" w:type="pct"/>
            <w:hideMark/>
          </w:tcPr>
          <w:p w14:paraId="1269FA33" w14:textId="77777777" w:rsidR="00843093" w:rsidRPr="00AE1B93" w:rsidRDefault="00843093" w:rsidP="00AE1B93">
            <w:pPr>
              <w:pStyle w:val="1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711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spacing w:after="120"/>
              <w:contextualSpacing/>
              <w:jc w:val="right"/>
              <w:rPr>
                <w:color w:val="auto"/>
                <w:sz w:val="22"/>
                <w:szCs w:val="22"/>
              </w:rPr>
            </w:pPr>
            <w:r w:rsidRPr="00AE1B93">
              <w:rPr>
                <w:color w:val="auto"/>
                <w:sz w:val="22"/>
                <w:szCs w:val="22"/>
              </w:rPr>
              <w:t>«____»_______________ 20___г.</w:t>
            </w:r>
          </w:p>
        </w:tc>
      </w:tr>
    </w:tbl>
    <w:p w14:paraId="31985F65" w14:textId="77777777" w:rsidR="00C871AD" w:rsidRPr="00AE1B93" w:rsidRDefault="00C871AD" w:rsidP="00AE1B93">
      <w:pPr>
        <w:pStyle w:val="a3"/>
        <w:spacing w:after="60" w:line="240" w:lineRule="auto"/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6AAA5F63" w14:textId="4124A326" w:rsidR="00C871AD" w:rsidRPr="00AE1B93" w:rsidRDefault="00C871AD" w:rsidP="00AE1B93">
      <w:pPr>
        <w:pStyle w:val="a3"/>
        <w:spacing w:after="60" w:line="240" w:lineRule="auto"/>
        <w:ind w:firstLine="567"/>
        <w:contextualSpacing/>
        <w:rPr>
          <w:rFonts w:ascii="Times New Roman" w:hAnsi="Times New Roman"/>
          <w:color w:val="000000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 xml:space="preserve">Настоящий Договор является </w:t>
      </w:r>
      <w:r w:rsidR="00AE1B93" w:rsidRPr="00AE1B93">
        <w:rPr>
          <w:rFonts w:ascii="Times New Roman" w:hAnsi="Times New Roman"/>
          <w:sz w:val="22"/>
          <w:szCs w:val="22"/>
        </w:rPr>
        <w:t>Д</w:t>
      </w:r>
      <w:r w:rsidRPr="00AE1B93">
        <w:rPr>
          <w:rFonts w:ascii="Times New Roman" w:hAnsi="Times New Roman"/>
          <w:sz w:val="22"/>
          <w:szCs w:val="22"/>
        </w:rPr>
        <w:t>оговор</w:t>
      </w:r>
      <w:r w:rsidR="00AE1B93" w:rsidRPr="00AE1B93">
        <w:rPr>
          <w:rFonts w:ascii="Times New Roman" w:hAnsi="Times New Roman"/>
          <w:sz w:val="22"/>
          <w:szCs w:val="22"/>
        </w:rPr>
        <w:t>ом</w:t>
      </w:r>
      <w:r w:rsidRPr="00AE1B93">
        <w:rPr>
          <w:rFonts w:ascii="Times New Roman" w:hAnsi="Times New Roman"/>
          <w:sz w:val="22"/>
          <w:szCs w:val="22"/>
        </w:rPr>
        <w:t xml:space="preserve"> присоединения</w:t>
      </w:r>
      <w:r w:rsidR="00AE1B93">
        <w:rPr>
          <w:rFonts w:ascii="Times New Roman" w:hAnsi="Times New Roman"/>
          <w:sz w:val="22"/>
          <w:szCs w:val="22"/>
        </w:rPr>
        <w:t xml:space="preserve"> к Правилам</w:t>
      </w:r>
      <w:r w:rsidR="00AE1B93" w:rsidRPr="00AE1B93">
        <w:rPr>
          <w:rFonts w:ascii="Times New Roman" w:hAnsi="Times New Roman"/>
          <w:color w:val="000000"/>
          <w:sz w:val="22"/>
          <w:szCs w:val="22"/>
        </w:rPr>
        <w:t xml:space="preserve"> функционирования платежной системы ClickPay</w:t>
      </w:r>
      <w:r w:rsidRPr="00AE1B93">
        <w:rPr>
          <w:rFonts w:ascii="Times New Roman" w:hAnsi="Times New Roman"/>
          <w:sz w:val="22"/>
          <w:szCs w:val="22"/>
        </w:rPr>
        <w:t xml:space="preserve">, условия которого определены Оператором и Правилами </w:t>
      </w:r>
      <w:r w:rsidRPr="00AE1B93">
        <w:rPr>
          <w:rFonts w:ascii="Times New Roman" w:hAnsi="Times New Roman"/>
          <w:color w:val="000000"/>
          <w:sz w:val="22"/>
          <w:szCs w:val="22"/>
        </w:rPr>
        <w:t xml:space="preserve">функционирования платежной системы ClickPay для Поставщиков, опубликованными на сайте Оператора </w:t>
      </w:r>
      <w:hyperlink r:id="rId7" w:history="1">
        <w:r w:rsidRPr="00AE1B93">
          <w:rPr>
            <w:rStyle w:val="a7"/>
            <w:rFonts w:ascii="Times New Roman" w:hAnsi="Times New Roman"/>
            <w:sz w:val="22"/>
            <w:szCs w:val="22"/>
          </w:rPr>
          <w:t>https://clickpay.kg</w:t>
        </w:r>
      </w:hyperlink>
      <w:r w:rsidRPr="00AE1B93">
        <w:rPr>
          <w:rFonts w:ascii="Times New Roman" w:hAnsi="Times New Roman"/>
          <w:color w:val="000000"/>
          <w:sz w:val="22"/>
          <w:szCs w:val="22"/>
        </w:rPr>
        <w:t>, далее – «Правила».</w:t>
      </w:r>
    </w:p>
    <w:p w14:paraId="251A4E88" w14:textId="77777777" w:rsidR="00D57C5E" w:rsidRPr="00AE1B93" w:rsidRDefault="00C871AD" w:rsidP="00AE1B93">
      <w:pPr>
        <w:pStyle w:val="a3"/>
        <w:spacing w:after="60" w:line="240" w:lineRule="auto"/>
        <w:ind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color w:val="000000"/>
          <w:sz w:val="22"/>
          <w:szCs w:val="22"/>
        </w:rPr>
        <w:t xml:space="preserve">Поставщик в соответствии </w:t>
      </w:r>
      <w:r w:rsidR="00D57C5E" w:rsidRPr="00AE1B93">
        <w:rPr>
          <w:rFonts w:ascii="Times New Roman" w:hAnsi="Times New Roman"/>
          <w:color w:val="000000"/>
          <w:sz w:val="22"/>
          <w:szCs w:val="22"/>
        </w:rPr>
        <w:t xml:space="preserve">в соответствии со </w:t>
      </w:r>
      <w:r w:rsidR="00D57C5E" w:rsidRPr="00AE1B93">
        <w:rPr>
          <w:rFonts w:ascii="Times New Roman" w:hAnsi="Times New Roman"/>
          <w:sz w:val="22"/>
          <w:szCs w:val="22"/>
        </w:rPr>
        <w:t>ст. 387 Гражданского кодекса Кыргызской Республики полностью и безусловно присоединяется к Правилам и подтверждает, что ознакомился с условиями Правил, которые обязуется неукоснительно соблюдать. После подписания настоящего Договора Поставщик не может ссылаться на то, что не ознакомился с условиями Правил либо не признает их обязательность.</w:t>
      </w:r>
    </w:p>
    <w:p w14:paraId="7D436AA7" w14:textId="77777777" w:rsidR="00D57C5E" w:rsidRPr="00AE1B93" w:rsidRDefault="00D57C5E" w:rsidP="00AE1B93">
      <w:pPr>
        <w:pStyle w:val="a3"/>
        <w:spacing w:after="60" w:line="240" w:lineRule="auto"/>
        <w:ind w:firstLine="567"/>
        <w:contextualSpacing/>
        <w:rPr>
          <w:rFonts w:ascii="Times New Roman" w:hAnsi="Times New Roman"/>
          <w:sz w:val="22"/>
          <w:szCs w:val="22"/>
        </w:rPr>
      </w:pPr>
    </w:p>
    <w:p w14:paraId="1E5F922A" w14:textId="77777777" w:rsidR="00D57C5E" w:rsidRPr="00AE1B93" w:rsidRDefault="00D57C5E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Термины и их интерпретация</w:t>
      </w:r>
    </w:p>
    <w:p w14:paraId="537714B9" w14:textId="62A3088C" w:rsidR="00C871AD" w:rsidRPr="00AE1B93" w:rsidRDefault="00D57C5E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 xml:space="preserve">Термины, используемые в Договоре, определены Правилами, которые являются неотъемлемой частью Договора. </w:t>
      </w:r>
    </w:p>
    <w:p w14:paraId="238BCB16" w14:textId="77777777" w:rsidR="00AE1B93" w:rsidRPr="00AE1B93" w:rsidRDefault="00AE1B93" w:rsidP="00AE1B93">
      <w:pPr>
        <w:pStyle w:val="a3"/>
        <w:spacing w:after="60" w:line="240" w:lineRule="auto"/>
        <w:ind w:left="567"/>
        <w:contextualSpacing/>
        <w:rPr>
          <w:rFonts w:ascii="Times New Roman" w:hAnsi="Times New Roman"/>
          <w:sz w:val="22"/>
          <w:szCs w:val="22"/>
        </w:rPr>
      </w:pPr>
    </w:p>
    <w:p w14:paraId="1A62D147" w14:textId="77777777" w:rsidR="00D57C5E" w:rsidRPr="00AE1B93" w:rsidRDefault="00D57C5E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5C0362FD" w14:textId="77777777" w:rsidR="00535B28" w:rsidRPr="00AE1B93" w:rsidRDefault="00D57C5E" w:rsidP="00AE1B9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 xml:space="preserve"> Оператор </w:t>
      </w:r>
      <w:r w:rsidR="00535B28" w:rsidRPr="00AE1B93">
        <w:rPr>
          <w:rFonts w:ascii="Times New Roman" w:hAnsi="Times New Roman"/>
          <w:sz w:val="22"/>
          <w:szCs w:val="22"/>
        </w:rPr>
        <w:t xml:space="preserve">на основании настоящего </w:t>
      </w:r>
      <w:r w:rsidR="00535B28" w:rsidRPr="00AE1B93">
        <w:rPr>
          <w:rFonts w:ascii="Times New Roman" w:hAnsi="Times New Roman"/>
          <w:color w:val="000000"/>
          <w:sz w:val="22"/>
          <w:szCs w:val="22"/>
        </w:rPr>
        <w:t>Договора по поручению Поставщика и за его счет осуществляет прием платежей  с использованием Карт Клиента, и обязуется принятые денежные средства в качестве оплаты перечислять Поставщику (или иным законным способом осуществлять расчеты с Поставщиком) в порядке и сроки, предусмотренном настоящими Правилами.</w:t>
      </w:r>
    </w:p>
    <w:p w14:paraId="08F967B8" w14:textId="77777777" w:rsidR="00535B28" w:rsidRPr="00AE1B93" w:rsidRDefault="00535B28" w:rsidP="00AE1B9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color w:val="000000"/>
          <w:sz w:val="22"/>
          <w:szCs w:val="22"/>
        </w:rPr>
        <w:t>Оператор на основании настоящего Договора оказывает Поставщику услуги по приему, обработке и выдаче финансовой информации (процессинг, клиринг) по платежам и расчетам между Клиентом и Поставщиком.</w:t>
      </w:r>
    </w:p>
    <w:p w14:paraId="630CAF38" w14:textId="6D4F7A47" w:rsidR="00535B28" w:rsidRPr="009A7E5F" w:rsidRDefault="00535B28" w:rsidP="00AE1B9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color w:val="000000"/>
          <w:sz w:val="22"/>
          <w:szCs w:val="22"/>
        </w:rPr>
        <w:t>Поставщик обязуется выплачивать Оператору вознаграждение в порядке, сроки и в размере, предусмотренные настоящими Правилами</w:t>
      </w:r>
      <w:r w:rsidR="00A97D63" w:rsidRPr="00AE1B93">
        <w:rPr>
          <w:rFonts w:ascii="Times New Roman" w:hAnsi="Times New Roman"/>
          <w:color w:val="000000"/>
          <w:sz w:val="22"/>
          <w:szCs w:val="22"/>
        </w:rPr>
        <w:t xml:space="preserve"> и Тарифами, опубликованными на сайте</w:t>
      </w:r>
      <w:r w:rsidR="00AE1B93" w:rsidRPr="00AE1B93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8" w:history="1">
        <w:r w:rsidR="00AE1B93" w:rsidRPr="00AE1B93">
          <w:rPr>
            <w:rStyle w:val="a7"/>
            <w:rFonts w:ascii="Times New Roman" w:hAnsi="Times New Roman"/>
            <w:sz w:val="22"/>
            <w:szCs w:val="22"/>
          </w:rPr>
          <w:t>https://clickpay.kg</w:t>
        </w:r>
      </w:hyperlink>
      <w:r w:rsidRPr="00AE1B93">
        <w:rPr>
          <w:rFonts w:ascii="Times New Roman" w:hAnsi="Times New Roman"/>
          <w:color w:val="000000"/>
          <w:sz w:val="22"/>
          <w:szCs w:val="22"/>
        </w:rPr>
        <w:t>. Размер вознаграждения Оператора определяется Правилами</w:t>
      </w:r>
      <w:r w:rsidR="00A97D63" w:rsidRPr="00AE1B93">
        <w:rPr>
          <w:rFonts w:ascii="Times New Roman" w:hAnsi="Times New Roman"/>
          <w:color w:val="000000"/>
          <w:sz w:val="22"/>
          <w:szCs w:val="22"/>
        </w:rPr>
        <w:t xml:space="preserve"> и Тарифами, опубликованными на сайте </w:t>
      </w:r>
      <w:hyperlink r:id="rId9" w:history="1">
        <w:r w:rsidR="00A97D63" w:rsidRPr="00AE1B93">
          <w:rPr>
            <w:rStyle w:val="a7"/>
            <w:rFonts w:ascii="Times New Roman" w:hAnsi="Times New Roman"/>
            <w:sz w:val="22"/>
            <w:szCs w:val="22"/>
          </w:rPr>
          <w:t>https://clickpay.kg</w:t>
        </w:r>
      </w:hyperlink>
      <w:r w:rsidRPr="00AE1B93">
        <w:rPr>
          <w:rFonts w:ascii="Times New Roman" w:hAnsi="Times New Roman"/>
          <w:color w:val="000000"/>
          <w:sz w:val="22"/>
          <w:szCs w:val="22"/>
        </w:rPr>
        <w:t>.</w:t>
      </w:r>
    </w:p>
    <w:p w14:paraId="3BBFF391" w14:textId="25BBD115" w:rsidR="000A66BC" w:rsidRPr="000C3502" w:rsidRDefault="009A7E5F" w:rsidP="000C3502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color w:val="000000"/>
          <w:sz w:val="22"/>
          <w:szCs w:val="22"/>
        </w:rPr>
      </w:pPr>
      <w:r w:rsidRPr="000C3502">
        <w:rPr>
          <w:rFonts w:ascii="Times New Roman" w:hAnsi="Times New Roman"/>
          <w:color w:val="000000"/>
          <w:sz w:val="22"/>
          <w:szCs w:val="22"/>
        </w:rPr>
        <w:t xml:space="preserve">Расчеты по Договору производятся </w:t>
      </w:r>
      <w:r w:rsidR="006B5539">
        <w:rPr>
          <w:rFonts w:ascii="Times New Roman" w:hAnsi="Times New Roman"/>
          <w:color w:val="000000"/>
          <w:sz w:val="22"/>
          <w:szCs w:val="22"/>
        </w:rPr>
        <w:t>в</w:t>
      </w:r>
      <w:r w:rsidR="006B5539">
        <w:rPr>
          <w:rFonts w:ascii="Times New Roman" w:hAnsi="Times New Roman"/>
          <w:sz w:val="22"/>
          <w:szCs w:val="22"/>
        </w:rPr>
        <w:t xml:space="preserve"> национальной валюте Кыргызской Республики– в сомах. </w:t>
      </w:r>
      <w:r w:rsidR="00F7187A" w:rsidRPr="000C350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82965" w:rsidRPr="000C3502">
        <w:rPr>
          <w:rFonts w:ascii="Times New Roman" w:hAnsi="Times New Roman"/>
          <w:color w:val="000000"/>
          <w:sz w:val="22"/>
          <w:szCs w:val="22"/>
        </w:rPr>
        <w:t>Оператор</w:t>
      </w:r>
      <w:r w:rsidR="000A66BC" w:rsidRPr="000C350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B5539">
        <w:rPr>
          <w:rFonts w:ascii="Times New Roman" w:hAnsi="Times New Roman"/>
          <w:color w:val="000000"/>
          <w:sz w:val="22"/>
          <w:szCs w:val="22"/>
        </w:rPr>
        <w:t>вправе</w:t>
      </w:r>
      <w:r w:rsidR="000A66BC" w:rsidRPr="000C3502">
        <w:rPr>
          <w:rFonts w:ascii="Times New Roman" w:hAnsi="Times New Roman"/>
          <w:color w:val="000000"/>
          <w:sz w:val="22"/>
          <w:szCs w:val="22"/>
        </w:rPr>
        <w:t xml:space="preserve"> применять </w:t>
      </w:r>
      <w:r w:rsidR="000C3502">
        <w:rPr>
          <w:rFonts w:ascii="Times New Roman" w:hAnsi="Times New Roman"/>
          <w:color w:val="000000"/>
          <w:sz w:val="22"/>
          <w:szCs w:val="22"/>
        </w:rPr>
        <w:t>курс обслуживающего банка</w:t>
      </w:r>
      <w:r w:rsidR="000A66BC" w:rsidRPr="000C3502">
        <w:rPr>
          <w:rFonts w:ascii="Times New Roman" w:hAnsi="Times New Roman"/>
          <w:color w:val="000000"/>
          <w:sz w:val="22"/>
          <w:szCs w:val="22"/>
        </w:rPr>
        <w:t xml:space="preserve"> в связи с валютными издержками.</w:t>
      </w:r>
      <w:r w:rsidR="006B5539">
        <w:rPr>
          <w:rFonts w:ascii="Times New Roman" w:hAnsi="Times New Roman"/>
          <w:color w:val="000000"/>
          <w:sz w:val="22"/>
          <w:szCs w:val="22"/>
        </w:rPr>
        <w:t xml:space="preserve"> Расходы в размере банковских комиссий, возникающих на стороне Оператора, возлагаются на Оператора, на стороне Поставщика – на Поставщика.</w:t>
      </w:r>
    </w:p>
    <w:p w14:paraId="1D12F074" w14:textId="2DAA7DAC" w:rsidR="009A7E5F" w:rsidRPr="00AE1B93" w:rsidRDefault="009A7E5F" w:rsidP="00D82965">
      <w:pPr>
        <w:pStyle w:val="a3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14:paraId="78AAEC14" w14:textId="77777777" w:rsidR="00535B28" w:rsidRPr="00AE1B93" w:rsidRDefault="00535B28" w:rsidP="00AE1B93">
      <w:pPr>
        <w:pStyle w:val="a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rPr>
          <w:rFonts w:ascii="Times New Roman" w:hAnsi="Times New Roman"/>
          <w:sz w:val="22"/>
          <w:szCs w:val="22"/>
          <w:highlight w:val="yellow"/>
        </w:rPr>
      </w:pPr>
    </w:p>
    <w:p w14:paraId="502FBB51" w14:textId="77777777" w:rsidR="00535B28" w:rsidRPr="00AE1B93" w:rsidRDefault="00A97D63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Права, обязанности и ответственность Оператора, Поставщика</w:t>
      </w:r>
    </w:p>
    <w:p w14:paraId="5231FC99" w14:textId="44FAD7DE" w:rsidR="00A97D63" w:rsidRPr="00AE1B93" w:rsidRDefault="00A97D6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Права, обязанности и ответственность Сторон определяются Правилами.</w:t>
      </w:r>
    </w:p>
    <w:p w14:paraId="3D0AD22F" w14:textId="3C011481" w:rsidR="00AE1B93" w:rsidRPr="00AE1B93" w:rsidRDefault="00AE1B9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Style w:val="af4"/>
          <w:rFonts w:ascii="Times New Roman" w:hAnsi="Times New Roman"/>
          <w:b w:val="0"/>
          <w:bCs w:val="0"/>
          <w:color w:val="000000"/>
          <w:sz w:val="22"/>
          <w:szCs w:val="22"/>
          <w:shd w:val="clear" w:color="auto" w:fill="FFFFFF"/>
        </w:rPr>
        <w:t>Порядок информирования и действия сторон по Договору в случае возникновения нештатных ситуаций</w:t>
      </w:r>
      <w:r w:rsidRPr="00AE1B9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</w:p>
    <w:p w14:paraId="50A01F5F" w14:textId="51942EF6" w:rsidR="00AE1B93" w:rsidRPr="00AE1B93" w:rsidRDefault="00AE1B93" w:rsidP="00AE1B93">
      <w:pPr>
        <w:pStyle w:val="a5"/>
        <w:numPr>
          <w:ilvl w:val="2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В случае возникновения нештатной ситуации </w:t>
      </w:r>
      <w:r>
        <w:rPr>
          <w:rFonts w:ascii="Times New Roman" w:hAnsi="Times New Roman"/>
          <w:color w:val="000000"/>
          <w:shd w:val="clear" w:color="auto" w:fill="FFFFFF"/>
        </w:rPr>
        <w:t>О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ператор незамедлительно уведомляет </w:t>
      </w:r>
      <w:r>
        <w:rPr>
          <w:rFonts w:ascii="Times New Roman" w:hAnsi="Times New Roman"/>
          <w:color w:val="000000"/>
          <w:shd w:val="clear" w:color="auto" w:fill="FFFFFF"/>
        </w:rPr>
        <w:t>Поставщика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 посредством электронных сообщений и/или телефонной связи в сроки, предусмотренные Правилами. </w:t>
      </w:r>
    </w:p>
    <w:p w14:paraId="00021DCC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Уведомление должно содержать:</w:t>
      </w:r>
    </w:p>
    <w:p w14:paraId="1932CDB8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описание нештатной ситуации</w:t>
      </w:r>
    </w:p>
    <w:p w14:paraId="52042EDD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возможные последствия для Поставщика;</w:t>
      </w:r>
    </w:p>
    <w:p w14:paraId="70D356F5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- рекомендации и инструкции по дальнейшим действиям. </w:t>
      </w:r>
    </w:p>
    <w:p w14:paraId="2B243EAD" w14:textId="018545CC" w:rsidR="00AE1B93" w:rsidRP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Поставщик обязан</w:t>
      </w:r>
      <w:r>
        <w:rPr>
          <w:rFonts w:ascii="Times New Roman" w:hAnsi="Times New Roman"/>
          <w:color w:val="000000"/>
          <w:shd w:val="clear" w:color="auto" w:fill="FFFFFF"/>
        </w:rPr>
        <w:t xml:space="preserve"> незамедлительно в день получения уведомления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 подтвердить получение уведомления от Оператора и следовать рекомендациям Оператора. В случае необходимости Оператор вправе приостановить выполнение платежей/переводов и расчетов до устранения нештатной ситуации</w:t>
      </w:r>
      <w:r w:rsidRPr="00AE1B93">
        <w:rPr>
          <w:rFonts w:ascii="Times New Roman" w:hAnsi="Times New Roman"/>
          <w:color w:val="000000"/>
        </w:rPr>
        <w:t xml:space="preserve">. </w:t>
      </w:r>
    </w:p>
    <w:p w14:paraId="0EB8B24B" w14:textId="0B86AC46" w:rsidR="00AE1B93" w:rsidRPr="00AE1B93" w:rsidRDefault="00AE1B93" w:rsidP="00AE1B93">
      <w:pPr>
        <w:pStyle w:val="a5"/>
        <w:numPr>
          <w:ilvl w:val="1"/>
          <w:numId w:val="3"/>
        </w:numPr>
        <w:spacing w:line="240" w:lineRule="auto"/>
        <w:ind w:left="0" w:firstLine="567"/>
        <w:jc w:val="both"/>
        <w:rPr>
          <w:rStyle w:val="af4"/>
          <w:rFonts w:ascii="Times New Roman" w:hAnsi="Times New Roman"/>
          <w:b w:val="0"/>
          <w:bCs w:val="0"/>
          <w:color w:val="000000"/>
          <w:shd w:val="clear" w:color="auto" w:fill="FFFFFF"/>
        </w:rPr>
      </w:pPr>
      <w:r w:rsidRPr="00AE1B93">
        <w:rPr>
          <w:rStyle w:val="af4"/>
          <w:rFonts w:ascii="Times New Roman" w:hAnsi="Times New Roman"/>
          <w:b w:val="0"/>
          <w:bCs w:val="0"/>
          <w:color w:val="000000"/>
          <w:shd w:val="clear" w:color="auto" w:fill="FFFFFF"/>
        </w:rPr>
        <w:t>Распределение ответственности сторон по Договору в случаях возникновения нештатных ситуаций в процессе осуществления платежей и расчетов</w:t>
      </w:r>
      <w:r>
        <w:rPr>
          <w:rStyle w:val="af4"/>
          <w:rFonts w:ascii="Times New Roman" w:hAnsi="Times New Roman"/>
          <w:b w:val="0"/>
          <w:bCs w:val="0"/>
          <w:color w:val="000000"/>
          <w:shd w:val="clear" w:color="auto" w:fill="FFFFFF"/>
        </w:rPr>
        <w:t>.</w:t>
      </w:r>
    </w:p>
    <w:p w14:paraId="060D1AE8" w14:textId="77777777" w:rsidR="00AE1B93" w:rsidRDefault="00AE1B93" w:rsidP="00AE1B93">
      <w:pPr>
        <w:pStyle w:val="a5"/>
        <w:numPr>
          <w:ilvl w:val="2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lastRenderedPageBreak/>
        <w:t xml:space="preserve">Оператор несет ответственность за: </w:t>
      </w:r>
    </w:p>
    <w:p w14:paraId="58D9054E" w14:textId="346ECFAF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-надлежащее выполнение своих обязанностей по настоящему </w:t>
      </w:r>
      <w:r>
        <w:rPr>
          <w:rFonts w:ascii="Times New Roman" w:hAnsi="Times New Roman"/>
          <w:color w:val="000000"/>
          <w:shd w:val="clear" w:color="auto" w:fill="FFFFFF"/>
        </w:rPr>
        <w:t>Д</w:t>
      </w:r>
      <w:r w:rsidRPr="00AE1B93">
        <w:rPr>
          <w:rFonts w:ascii="Times New Roman" w:hAnsi="Times New Roman"/>
          <w:color w:val="000000"/>
          <w:shd w:val="clear" w:color="auto" w:fill="FFFFFF"/>
        </w:rPr>
        <w:t>оговору, в том числе выражающееся в надлежащем информировании Поставщика;</w:t>
      </w:r>
    </w:p>
    <w:p w14:paraId="4B335668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обеспечение бесперебойной работы системы платежей/переводов и расчетов;</w:t>
      </w:r>
    </w:p>
    <w:p w14:paraId="386682F1" w14:textId="4CB808B8" w:rsidR="00AE1B93" w:rsidRP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устранение последствий нештатных ситуаций, возникших по его вине.</w:t>
      </w:r>
    </w:p>
    <w:p w14:paraId="769EA4B1" w14:textId="77777777" w:rsidR="00AE1B93" w:rsidRDefault="00AE1B93" w:rsidP="00AE1B93">
      <w:pPr>
        <w:pStyle w:val="a5"/>
        <w:numPr>
          <w:ilvl w:val="2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Поставщик несет ответственность за:</w:t>
      </w:r>
    </w:p>
    <w:p w14:paraId="0EC9A484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соблюдение всех условий настоящего Договора, Правил;</w:t>
      </w:r>
    </w:p>
    <w:p w14:paraId="15B6FFB0" w14:textId="5EFF154D" w:rsidR="00AE1B93" w:rsidRP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- предоставление достоверной информации и своевременное уведомление Оператора о любых проблемах или нештатных ситуациях. </w:t>
      </w:r>
      <w:r w:rsidRPr="00AE1B93">
        <w:rPr>
          <w:rFonts w:ascii="Times New Roman" w:hAnsi="Times New Roman"/>
          <w:color w:val="000000"/>
        </w:rPr>
        <w:t>Уведомление осуществляется не позднее двух часов с момента обнаружения ситуации или ее причин</w:t>
      </w:r>
      <w:r w:rsidRPr="00AE1B93">
        <w:rPr>
          <w:rFonts w:ascii="Times New Roman" w:hAnsi="Times New Roman"/>
          <w:color w:val="000000"/>
          <w:shd w:val="clear" w:color="auto" w:fill="FFFFFF"/>
        </w:rPr>
        <w:t>.</w:t>
      </w:r>
    </w:p>
    <w:p w14:paraId="2C4E5AFA" w14:textId="321E7D62" w:rsidR="00AE1B93" w:rsidRDefault="00AE1B93" w:rsidP="00AE1B93">
      <w:pPr>
        <w:pStyle w:val="a5"/>
        <w:numPr>
          <w:ilvl w:val="1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В случае возникновения убытков у Поставщика </w:t>
      </w:r>
      <w:proofErr w:type="gramStart"/>
      <w:r w:rsidRPr="00AE1B93">
        <w:rPr>
          <w:rFonts w:ascii="Times New Roman" w:hAnsi="Times New Roman"/>
          <w:color w:val="000000"/>
          <w:shd w:val="clear" w:color="auto" w:fill="FFFFFF"/>
        </w:rPr>
        <w:t>вследствие нештатной ситуации</w:t>
      </w:r>
      <w:proofErr w:type="gramEnd"/>
      <w:r w:rsidRPr="00AE1B93">
        <w:rPr>
          <w:rFonts w:ascii="Times New Roman" w:hAnsi="Times New Roman"/>
          <w:color w:val="000000"/>
          <w:shd w:val="clear" w:color="auto" w:fill="FFFFFF"/>
        </w:rPr>
        <w:t xml:space="preserve"> возникшей по вине Оператора, Оператор возмещает убытки в соответствии с порядком, установленным настоящим Договором, Правилами и внутренними процедурами </w:t>
      </w:r>
      <w:r>
        <w:rPr>
          <w:rFonts w:ascii="Times New Roman" w:hAnsi="Times New Roman"/>
          <w:color w:val="000000"/>
          <w:shd w:val="clear" w:color="auto" w:fill="FFFFFF"/>
        </w:rPr>
        <w:t>Оператора.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25DC56B2" w14:textId="77777777" w:rsidR="00C62761" w:rsidRPr="00C62761" w:rsidRDefault="00C62761" w:rsidP="00C6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C62761">
        <w:rPr>
          <w:rFonts w:ascii="Times New Roman" w:eastAsia="Times New Roman" w:hAnsi="Times New Roman"/>
          <w:b/>
          <w:bCs/>
          <w:lang w:eastAsia="ru-RU"/>
        </w:rPr>
        <w:t>3.5. Требования к использованию систем удаленного/дистанционного обслуживания</w:t>
      </w:r>
    </w:p>
    <w:p w14:paraId="10F6B1C6" w14:textId="77777777" w:rsidR="00C62761" w:rsidRPr="00C62761" w:rsidRDefault="00C62761" w:rsidP="00C62761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C62761">
        <w:rPr>
          <w:rFonts w:ascii="Times New Roman" w:eastAsia="Times New Roman" w:hAnsi="Times New Roman"/>
          <w:lang w:eastAsia="ru-RU"/>
        </w:rPr>
        <w:t xml:space="preserve">3.5.1. </w:t>
      </w:r>
      <w:r w:rsidRPr="00C62761">
        <w:rPr>
          <w:rFonts w:ascii="Times New Roman" w:eastAsia="Times New Roman" w:hAnsi="Times New Roman"/>
          <w:lang w:eastAsia="ru-RU"/>
        </w:rPr>
        <w:tab/>
        <w:t>Поставщик обязуется обеспечивать конфиденциальность и сохранность средств доступа к системам удаленного/дистанционного обслуживания Оператора, включая логины, пароли, коды подтверждения и иные средства аутентификации, и не вправе передавать, предоставлять либо отчуждать их третьим лицам, в том числе на возмездной или безвозмездной основе.</w:t>
      </w:r>
    </w:p>
    <w:p w14:paraId="630EBADD" w14:textId="7E1A9026" w:rsidR="00C62761" w:rsidRPr="00C62761" w:rsidRDefault="00C62761" w:rsidP="00C62761">
      <w:pPr>
        <w:spacing w:before="100" w:beforeAutospacing="1" w:after="100" w:afterAutospacing="1" w:line="240" w:lineRule="auto"/>
        <w:ind w:right="720" w:firstLine="708"/>
        <w:rPr>
          <w:rFonts w:ascii="Times New Roman" w:eastAsia="Times New Roman" w:hAnsi="Times New Roman"/>
          <w:lang w:eastAsia="ru-RU"/>
        </w:rPr>
      </w:pPr>
      <w:r w:rsidRPr="00C62761">
        <w:rPr>
          <w:rFonts w:ascii="Times New Roman" w:eastAsia="Times New Roman" w:hAnsi="Times New Roman"/>
          <w:lang w:eastAsia="ru-RU"/>
        </w:rPr>
        <w:t xml:space="preserve">3.5.2. </w:t>
      </w:r>
      <w:r w:rsidRPr="00C62761">
        <w:rPr>
          <w:rFonts w:ascii="Times New Roman" w:eastAsia="Times New Roman" w:hAnsi="Times New Roman"/>
          <w:lang w:eastAsia="ru-RU"/>
        </w:rPr>
        <w:tab/>
        <w:t>Поставщику запрещается осуществлять финансовые операции с использованием систем удаленного/дистанционного обслуживания по указанию и (или) в интересах третьих лиц, если такие действия направлены на совершение неправомерных действий либо нарушают требования законодательства Кыргызской Республики.</w:t>
      </w:r>
    </w:p>
    <w:p w14:paraId="4723AA7E" w14:textId="77777777" w:rsidR="00C62761" w:rsidRPr="00C62761" w:rsidRDefault="00C62761" w:rsidP="00C62761">
      <w:pPr>
        <w:spacing w:before="100" w:beforeAutospacing="1" w:after="100" w:afterAutospacing="1" w:line="240" w:lineRule="auto"/>
        <w:ind w:right="720" w:firstLine="708"/>
        <w:rPr>
          <w:rFonts w:ascii="Times New Roman" w:eastAsia="Times New Roman" w:hAnsi="Times New Roman"/>
          <w:lang w:eastAsia="ru-RU"/>
        </w:rPr>
      </w:pPr>
      <w:r w:rsidRPr="00C62761">
        <w:rPr>
          <w:rFonts w:ascii="Times New Roman" w:eastAsia="Times New Roman" w:hAnsi="Times New Roman"/>
          <w:lang w:eastAsia="ru-RU"/>
        </w:rPr>
        <w:t xml:space="preserve">3.5.3. </w:t>
      </w:r>
      <w:r w:rsidRPr="00C62761">
        <w:rPr>
          <w:rFonts w:ascii="Times New Roman" w:eastAsia="Times New Roman" w:hAnsi="Times New Roman"/>
          <w:lang w:eastAsia="ru-RU"/>
        </w:rPr>
        <w:tab/>
        <w:t>Поставщик несет ответственность за все действия, совершенные с использованием принадлежащих ему средств доступа к системам удаленного/дистанционного обслуживания, в соответствии с законодательством Кыргызской Республики, включая ответственность, предусмотренную Уголовным кодексом Кыргызской Республики.</w:t>
      </w:r>
    </w:p>
    <w:p w14:paraId="56BCD8F7" w14:textId="69B9EB9D" w:rsidR="00C62761" w:rsidRPr="00C62761" w:rsidRDefault="00C62761" w:rsidP="00C62761">
      <w:pPr>
        <w:spacing w:before="100" w:beforeAutospacing="1" w:after="100" w:afterAutospacing="1" w:line="240" w:lineRule="auto"/>
        <w:ind w:right="720" w:firstLine="567"/>
        <w:rPr>
          <w:rFonts w:ascii="Times New Roman" w:eastAsia="Times New Roman" w:hAnsi="Times New Roman"/>
          <w:lang w:eastAsia="ru-RU"/>
        </w:rPr>
      </w:pPr>
      <w:r w:rsidRPr="00C62761">
        <w:rPr>
          <w:rFonts w:ascii="Times New Roman" w:eastAsia="Times New Roman" w:hAnsi="Times New Roman"/>
          <w:lang w:eastAsia="ru-RU"/>
        </w:rPr>
        <w:t xml:space="preserve">3.5.4. </w:t>
      </w:r>
      <w:r w:rsidRPr="00C62761">
        <w:rPr>
          <w:rFonts w:ascii="Times New Roman" w:eastAsia="Times New Roman" w:hAnsi="Times New Roman"/>
          <w:lang w:eastAsia="ru-RU"/>
        </w:rPr>
        <w:tab/>
        <w:t>В случае выявления фактов передачи или компрометации средств доступа Поставщик обязан незамедлительно уведомить Оператора по Согласованным каналам связи и принять меры по предотвращению дальнейшего несанкционированного использования систем удаленного/дистанционного обслуживания.</w:t>
      </w:r>
    </w:p>
    <w:p w14:paraId="62B4622E" w14:textId="7E4E2C49" w:rsidR="00A97D63" w:rsidRPr="00AE1B93" w:rsidRDefault="00A97D63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Действие Договора</w:t>
      </w:r>
    </w:p>
    <w:p w14:paraId="3D276E6E" w14:textId="448CAD9A" w:rsidR="00F52CF1" w:rsidRPr="00AE1B93" w:rsidRDefault="00A97D6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Договор вступает</w:t>
      </w:r>
      <w:r w:rsidR="00F52CF1" w:rsidRPr="00AE1B93">
        <w:rPr>
          <w:rFonts w:ascii="Times New Roman" w:hAnsi="Times New Roman"/>
          <w:sz w:val="22"/>
          <w:szCs w:val="22"/>
        </w:rPr>
        <w:t xml:space="preserve"> </w:t>
      </w:r>
      <w:r w:rsidRPr="00AE1B93">
        <w:rPr>
          <w:rFonts w:ascii="Times New Roman" w:hAnsi="Times New Roman"/>
          <w:sz w:val="22"/>
          <w:szCs w:val="22"/>
        </w:rPr>
        <w:t xml:space="preserve">в силу </w:t>
      </w:r>
      <w:r w:rsidR="00F52CF1" w:rsidRPr="00AE1B93">
        <w:rPr>
          <w:rFonts w:ascii="Times New Roman" w:hAnsi="Times New Roman"/>
          <w:sz w:val="22"/>
          <w:szCs w:val="22"/>
        </w:rPr>
        <w:t>с даты, указанной над преамбулой Договора. Договор действует до момента расторжения по основаниям, предусмотренным законодательством Кыргызской Республики, Правилами. В случае расторжения Договора по любым основаниям, все возникшие до расторжения Договора обязательства подлежат исполнению в полном объеме в соответствии с условиями Договора, Правил.</w:t>
      </w:r>
    </w:p>
    <w:p w14:paraId="63ECB5B3" w14:textId="77777777" w:rsidR="000D6784" w:rsidRPr="00AE1B93" w:rsidRDefault="000D6784" w:rsidP="00AE1B93">
      <w:pPr>
        <w:pStyle w:val="a3"/>
        <w:spacing w:after="60" w:line="240" w:lineRule="auto"/>
        <w:ind w:left="567"/>
        <w:contextualSpacing/>
        <w:rPr>
          <w:rFonts w:ascii="Times New Roman" w:hAnsi="Times New Roman"/>
          <w:sz w:val="22"/>
          <w:szCs w:val="22"/>
        </w:rPr>
      </w:pPr>
    </w:p>
    <w:p w14:paraId="2CC44522" w14:textId="77777777" w:rsidR="00A97D63" w:rsidRPr="00AE1B93" w:rsidRDefault="00F52CF1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14:paraId="009CF4A9" w14:textId="77777777" w:rsidR="00F52CF1" w:rsidRPr="00AE1B93" w:rsidRDefault="00276A7E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Заключив настоящий Договора, Поставщик подтверждает, что ознакомлен и согласен с тем, что Оператор вправе вносить изменения в Правила, в т.ч. Тарифы, в одностороннем порядке.</w:t>
      </w:r>
    </w:p>
    <w:p w14:paraId="20629990" w14:textId="77777777" w:rsidR="00276A7E" w:rsidRPr="00AE1B93" w:rsidRDefault="00A97D6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Стороны согласовыва</w:t>
      </w:r>
      <w:r w:rsidR="00276A7E" w:rsidRPr="00AE1B93">
        <w:rPr>
          <w:rFonts w:ascii="Times New Roman" w:hAnsi="Times New Roman"/>
          <w:sz w:val="22"/>
          <w:szCs w:val="22"/>
        </w:rPr>
        <w:t>ли следующие Согласованные каналы связи: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4678"/>
        <w:gridCol w:w="4667"/>
      </w:tblGrid>
      <w:tr w:rsidR="00A97D63" w:rsidRPr="00AE1B93" w14:paraId="5F42A744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FC90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b/>
              </w:rPr>
              <w:t xml:space="preserve">От </w:t>
            </w:r>
            <w:r w:rsidR="00276A7E" w:rsidRPr="00AE1B93">
              <w:rPr>
                <w:rFonts w:ascii="Times New Roman" w:hAnsi="Times New Roman" w:cs="Times New Roman"/>
                <w:b/>
              </w:rPr>
              <w:t>Поставщика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D7B8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b/>
              </w:rPr>
              <w:t>От Оператора</w:t>
            </w:r>
          </w:p>
        </w:tc>
      </w:tr>
      <w:tr w:rsidR="00A6228B" w:rsidRPr="00AE1B93" w14:paraId="7876DD56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BB3D" w14:textId="2ADD1031" w:rsidR="00A6228B" w:rsidRPr="00AE1B93" w:rsidRDefault="00A6228B" w:rsidP="00A6228B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По общим вопросам, связанным с исполнением Договора</w:t>
            </w:r>
          </w:p>
        </w:tc>
      </w:tr>
      <w:tr w:rsidR="00A6228B" w:rsidRPr="00AE1B93" w14:paraId="3F5D4218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5B4" w14:textId="083A5C26" w:rsidR="00A6228B" w:rsidRPr="00AE1B93" w:rsidRDefault="00A6228B" w:rsidP="00A6228B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t xml:space="preserve">Директор, </w:t>
            </w:r>
            <w:r w:rsidR="00266630">
              <w:rPr>
                <w:rFonts w:ascii="Times New Roman" w:hAnsi="Times New Roman" w:cs="Times New Roman"/>
              </w:rPr>
              <w:t>Шейренов А</w:t>
            </w:r>
            <w:r w:rsidRPr="003C4DA0">
              <w:rPr>
                <w:rFonts w:ascii="Times New Roman" w:hAnsi="Times New Roman" w:cs="Times New Roman"/>
              </w:rPr>
              <w:t>., info@clickpay.kg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ECE" w14:textId="77777777" w:rsidR="00A6228B" w:rsidRPr="00AE1B93" w:rsidRDefault="00A6228B" w:rsidP="00A6228B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e-mail</w:t>
            </w:r>
          </w:p>
        </w:tc>
      </w:tr>
      <w:tr w:rsidR="00A6228B" w:rsidRPr="00AE1B93" w14:paraId="3AC32B0C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875" w14:textId="3B5ABDE8" w:rsidR="00A6228B" w:rsidRPr="00AE1B93" w:rsidRDefault="00A6228B" w:rsidP="00A6228B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По финансовым вопросам (направление актов, реестров)</w:t>
            </w:r>
          </w:p>
        </w:tc>
      </w:tr>
      <w:tr w:rsidR="00266630" w:rsidRPr="00AE1B93" w14:paraId="1422ED03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3FA7" w14:textId="1AA61750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lastRenderedPageBreak/>
              <w:t xml:space="preserve">Главный бухгалтер, </w:t>
            </w:r>
            <w:r>
              <w:rPr>
                <w:rFonts w:ascii="Times New Roman" w:hAnsi="Times New Roman" w:cs="Times New Roman"/>
              </w:rPr>
              <w:t>Слюсарева Е</w:t>
            </w:r>
            <w:r w:rsidRPr="00BE563E">
              <w:rPr>
                <w:rFonts w:ascii="Times New Roman" w:hAnsi="Times New Roman" w:cs="Times New Roman"/>
              </w:rPr>
              <w:t>.</w:t>
            </w:r>
            <w:r w:rsidRPr="001C41B9">
              <w:rPr>
                <w:rFonts w:ascii="Times New Roman" w:hAnsi="Times New Roman" w:cs="Times New Roman"/>
              </w:rPr>
              <w:t>,</w:t>
            </w:r>
            <w:r w:rsidRPr="003C4DA0">
              <w:rPr>
                <w:rFonts w:ascii="Times New Roman" w:hAnsi="Times New Roman" w:cs="Times New Roman"/>
              </w:rPr>
              <w:t xml:space="preserve"> fin@clickpay.kg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D0C4" w14:textId="77777777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e-mail</w:t>
            </w:r>
          </w:p>
        </w:tc>
      </w:tr>
      <w:tr w:rsidR="00266630" w:rsidRPr="00AE1B93" w14:paraId="4DCD1107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3E98" w14:textId="2FF0744B" w:rsidR="00266630" w:rsidRPr="00AE1B93" w:rsidRDefault="00266630" w:rsidP="00266630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По техническим вопросам</w:t>
            </w:r>
          </w:p>
        </w:tc>
      </w:tr>
      <w:tr w:rsidR="00266630" w:rsidRPr="00AE1B93" w14:paraId="3D6B9B48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224" w14:textId="3B3C5194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t>support@clickpay.kg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AECC" w14:textId="77777777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e-mail</w:t>
            </w:r>
          </w:p>
        </w:tc>
      </w:tr>
      <w:tr w:rsidR="00266630" w:rsidRPr="00AE1B93" w14:paraId="42B94B66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E475" w14:textId="2377AB54" w:rsidR="00266630" w:rsidRPr="00AE1B93" w:rsidRDefault="00266630" w:rsidP="00266630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По вопросам информационной безопасности</w:t>
            </w:r>
          </w:p>
        </w:tc>
      </w:tr>
      <w:tr w:rsidR="00266630" w:rsidRPr="00AE1B93" w14:paraId="5F8C144B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5B4C" w14:textId="7C1EE1EC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t>Технический директор, Кулагина Л, manager@clickpay.kg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6B3E" w14:textId="77777777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e-mail</w:t>
            </w:r>
          </w:p>
        </w:tc>
      </w:tr>
      <w:tr w:rsidR="00266630" w:rsidRPr="00AE1B93" w14:paraId="6CF04D7C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5A9" w14:textId="07D340D1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AE1B93">
              <w:rPr>
                <w:rFonts w:ascii="Times New Roman" w:hAnsi="Times New Roman" w:cs="Times New Roman"/>
              </w:rPr>
              <w:t xml:space="preserve">Служба поддержки </w:t>
            </w:r>
            <w:r>
              <w:rPr>
                <w:rFonts w:ascii="Times New Roman" w:hAnsi="Times New Roman" w:cs="Times New Roman"/>
              </w:rPr>
              <w:t>0550346443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996" w14:textId="32429A1B" w:rsidR="00266630" w:rsidRPr="00AE1B93" w:rsidRDefault="00266630" w:rsidP="0026663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Телефон, e-mail</w:t>
            </w:r>
          </w:p>
        </w:tc>
      </w:tr>
    </w:tbl>
    <w:p w14:paraId="1BF37B3B" w14:textId="15DDF68D" w:rsidR="00A97D63" w:rsidRPr="00AE1B93" w:rsidRDefault="00A97D63" w:rsidP="00AE1B93">
      <w:pPr>
        <w:spacing w:before="60" w:after="6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E1B93">
        <w:rPr>
          <w:rFonts w:ascii="Times New Roman" w:hAnsi="Times New Roman" w:cs="Times New Roman"/>
        </w:rPr>
        <w:t>Стороны вправе в одностороннем порядке изменить указанный перечень ответственных лиц</w:t>
      </w:r>
      <w:r w:rsidR="00276A7E" w:rsidRPr="00AE1B93">
        <w:rPr>
          <w:rFonts w:ascii="Times New Roman" w:hAnsi="Times New Roman" w:cs="Times New Roman"/>
        </w:rPr>
        <w:t xml:space="preserve"> и контактные данные</w:t>
      </w:r>
      <w:r w:rsidRPr="00AE1B93">
        <w:rPr>
          <w:rFonts w:ascii="Times New Roman" w:hAnsi="Times New Roman" w:cs="Times New Roman"/>
        </w:rPr>
        <w:t>, направив другой Стороне соответствующее письменное уведомление</w:t>
      </w:r>
      <w:r w:rsidR="00276A7E" w:rsidRPr="00AE1B93">
        <w:rPr>
          <w:rFonts w:ascii="Times New Roman" w:hAnsi="Times New Roman" w:cs="Times New Roman"/>
        </w:rPr>
        <w:t xml:space="preserve"> по Согласованным каналам связи заблаговременно до момента изменений</w:t>
      </w:r>
      <w:r w:rsidRPr="00AE1B93">
        <w:rPr>
          <w:rFonts w:ascii="Times New Roman" w:hAnsi="Times New Roman" w:cs="Times New Roman"/>
        </w:rPr>
        <w:t>. Уведомление должно быть подписано уполномоченным лицом и передано по электронной почте.</w:t>
      </w:r>
    </w:p>
    <w:p w14:paraId="66CB552E" w14:textId="111C844E" w:rsidR="00A97D63" w:rsidRPr="00AE1B93" w:rsidRDefault="00A97D63" w:rsidP="00AE1B93">
      <w:pPr>
        <w:pStyle w:val="a5"/>
        <w:numPr>
          <w:ilvl w:val="1"/>
          <w:numId w:val="3"/>
        </w:numPr>
        <w:spacing w:after="60" w:line="240" w:lineRule="auto"/>
        <w:ind w:left="0" w:firstLine="567"/>
        <w:jc w:val="both"/>
        <w:rPr>
          <w:rFonts w:ascii="Times New Roman" w:hAnsi="Times New Roman"/>
        </w:rPr>
      </w:pPr>
      <w:r w:rsidRPr="00AE1B93">
        <w:rPr>
          <w:rFonts w:ascii="Times New Roman" w:hAnsi="Times New Roman"/>
        </w:rPr>
        <w:t xml:space="preserve">Настоящий Договор присоединения составлен в двух экземплярах, по одному для </w:t>
      </w:r>
      <w:r w:rsidR="00276A7E" w:rsidRPr="00AE1B93">
        <w:rPr>
          <w:rFonts w:ascii="Times New Roman" w:hAnsi="Times New Roman"/>
        </w:rPr>
        <w:t>Поставщика и Оператора</w:t>
      </w:r>
      <w:r w:rsidRPr="00AE1B93">
        <w:rPr>
          <w:rFonts w:ascii="Times New Roman" w:hAnsi="Times New Roman"/>
        </w:rPr>
        <w:t>, и вступает в силу с даты его заключения.</w:t>
      </w:r>
    </w:p>
    <w:p w14:paraId="0E0C5AD0" w14:textId="77777777" w:rsidR="000D6784" w:rsidRPr="00AE1B93" w:rsidRDefault="000D6784" w:rsidP="00AE1B93">
      <w:pPr>
        <w:pStyle w:val="a5"/>
        <w:spacing w:after="60" w:line="240" w:lineRule="auto"/>
        <w:ind w:left="567"/>
        <w:jc w:val="both"/>
        <w:rPr>
          <w:rFonts w:ascii="Times New Roman" w:hAnsi="Times New Roman"/>
        </w:rPr>
      </w:pPr>
    </w:p>
    <w:p w14:paraId="218FC23E" w14:textId="6561FAC5" w:rsidR="00A97D63" w:rsidRPr="00AE1B93" w:rsidRDefault="00A97D63" w:rsidP="00AE1B93">
      <w:pPr>
        <w:pStyle w:val="a5"/>
        <w:numPr>
          <w:ilvl w:val="0"/>
          <w:numId w:val="3"/>
        </w:numPr>
        <w:spacing w:after="60" w:line="240" w:lineRule="auto"/>
        <w:ind w:left="0" w:firstLine="567"/>
        <w:jc w:val="both"/>
        <w:rPr>
          <w:rFonts w:ascii="Times New Roman" w:hAnsi="Times New Roman"/>
          <w:b/>
        </w:rPr>
      </w:pPr>
      <w:r w:rsidRPr="00AE1B93">
        <w:rPr>
          <w:rFonts w:ascii="Times New Roman" w:hAnsi="Times New Roman"/>
          <w:b/>
        </w:rPr>
        <w:t>Реквизиты и подписи Сторон:</w:t>
      </w:r>
    </w:p>
    <w:p w14:paraId="7ADE5644" w14:textId="77777777" w:rsidR="000D6784" w:rsidRPr="00AE1B93" w:rsidRDefault="000D6784" w:rsidP="00AE1B93">
      <w:pPr>
        <w:pStyle w:val="a5"/>
        <w:spacing w:after="60" w:line="240" w:lineRule="auto"/>
        <w:ind w:left="567"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2784"/>
        <w:gridCol w:w="1892"/>
        <w:gridCol w:w="2777"/>
      </w:tblGrid>
      <w:tr w:rsidR="00A97D63" w:rsidRPr="00AE1B93" w14:paraId="184A1818" w14:textId="77777777" w:rsidTr="000F31C8">
        <w:trPr>
          <w:trHeight w:val="275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A05" w14:textId="77777777" w:rsidR="00A97D63" w:rsidRPr="00AE1B93" w:rsidRDefault="00276A7E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Оператор</w:t>
            </w:r>
          </w:p>
          <w:p w14:paraId="74F06EF4" w14:textId="77777777" w:rsidR="005A4E9C" w:rsidRPr="00AE1B93" w:rsidRDefault="005A4E9C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Общество с ограниченной ответственностью «КликПэй»</w:t>
            </w:r>
          </w:p>
          <w:p w14:paraId="46DD8F3C" w14:textId="77777777" w:rsidR="005A4E9C" w:rsidRPr="00AE1B93" w:rsidRDefault="005A4E9C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(ОсОО «КликПэй»)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A1E3" w14:textId="77777777" w:rsidR="00A97D63" w:rsidRPr="00AE1B93" w:rsidRDefault="00276A7E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Поставщик</w:t>
            </w:r>
          </w:p>
          <w:p w14:paraId="104639EF" w14:textId="261F8548" w:rsidR="000D6784" w:rsidRPr="00AE1B93" w:rsidRDefault="000D6784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Наименование (полное, сокращенное)</w:t>
            </w:r>
          </w:p>
          <w:p w14:paraId="3CCCCFBB" w14:textId="3EA074D3" w:rsidR="000D6784" w:rsidRPr="00AE1B93" w:rsidRDefault="000D6784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A97D63" w:rsidRPr="00AE1B93" w14:paraId="5CA94CAA" w14:textId="77777777" w:rsidTr="000F31C8">
        <w:trPr>
          <w:trHeight w:val="24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1E6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693" w14:textId="77777777" w:rsidR="00A97D63" w:rsidRPr="00AE1B93" w:rsidRDefault="00F6020A" w:rsidP="00AE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hyperlink r:id="rId10" w:history="1">
              <w:r w:rsidR="006E03B0" w:rsidRPr="00AE1B93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00510202310091</w:t>
              </w:r>
            </w:hyperlink>
            <w:r w:rsidR="006E03B0" w:rsidRPr="00AE1B9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87DD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78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97D63" w:rsidRPr="00AE1B93" w14:paraId="31A49F8F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088C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731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ОКПО 32199807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5E97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51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E03B0" w:rsidRPr="00AE1B93" w14:paraId="554F3EF8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971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B62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571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9DE6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97D63" w:rsidRPr="00AE1B93" w14:paraId="31A728C1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95B2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Регистрационный номер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332" w14:textId="77777777" w:rsidR="00A97D63" w:rsidRPr="00AE1B93" w:rsidRDefault="00F6020A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hyperlink r:id="rId11" w:history="1">
              <w:r w:rsidR="006E03B0" w:rsidRPr="00AE1B93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222895-3301</w:t>
              </w:r>
            </w:hyperlink>
            <w:r w:rsidR="006E03B0"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-ООО</w:t>
            </w:r>
            <w:r w:rsidR="006E03B0" w:rsidRPr="00AE1B9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5D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Регистрационный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51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6630" w:rsidRPr="00AE1B93" w14:paraId="5D18D0CB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393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8D5" w14:textId="04A21992" w:rsidR="00266630" w:rsidRPr="00AE1B93" w:rsidRDefault="00266630" w:rsidP="002666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350D6">
              <w:rPr>
                <w:rFonts w:ascii="Times New Roman" w:hAnsi="Times New Roman" w:cs="Times New Roman"/>
              </w:rPr>
              <w:t>Кыргызская Республика, г. Бишкек,</w:t>
            </w:r>
            <w:r>
              <w:rPr>
                <w:rFonts w:ascii="Times New Roman" w:hAnsi="Times New Roman" w:cs="Times New Roman"/>
              </w:rPr>
              <w:br/>
            </w:r>
            <w:r w:rsidRPr="00D350D6">
              <w:rPr>
                <w:rFonts w:ascii="Times New Roman" w:hAnsi="Times New Roman" w:cs="Times New Roman"/>
              </w:rPr>
              <w:t>ул.  Абдумомунова 221, БЦ FORT, оф. 504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4C16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D9BB" w14:textId="77777777" w:rsidR="00266630" w:rsidRPr="00AE1B93" w:rsidRDefault="00266630" w:rsidP="0026663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6630" w:rsidRPr="00AE1B93" w14:paraId="04495D72" w14:textId="77777777" w:rsidTr="005A4E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13C" w14:textId="77777777" w:rsidR="00266630" w:rsidRPr="00AE1B93" w:rsidRDefault="00266630" w:rsidP="0026663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Банковские реквизиты</w:t>
            </w:r>
          </w:p>
        </w:tc>
      </w:tr>
      <w:tr w:rsidR="00266630" w:rsidRPr="00AE1B93" w14:paraId="5EA6BCE3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F4E" w14:textId="08A4AFEC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25A" w14:textId="46F61FA5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5757">
              <w:rPr>
                <w:rFonts w:ascii="Times New Roman" w:hAnsi="Times New Roman" w:cs="Times New Roman"/>
              </w:rPr>
              <w:t>ОАО «Евразийский Сберегательный Банк» Филиал «Центр»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752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959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6630" w:rsidRPr="00AE1B93" w14:paraId="5BCAEA1A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D56" w14:textId="68464B88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7A" w14:textId="77777777" w:rsidR="00266630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5757">
              <w:rPr>
                <w:rFonts w:ascii="Times New Roman" w:hAnsi="Times New Roman" w:cs="Times New Roman"/>
              </w:rPr>
              <w:t>1124314810001411</w:t>
            </w:r>
          </w:p>
          <w:p w14:paraId="20A2E329" w14:textId="2BA1C75B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F3A3A">
              <w:rPr>
                <w:rFonts w:ascii="Times New Roman" w:hAnsi="Times New Roman" w:cs="Times New Roman"/>
              </w:rPr>
              <w:t>1124314810002421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A59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29F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6630" w:rsidRPr="00AE1B93" w14:paraId="3F6604E3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988" w14:textId="416716E2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0F7" w14:textId="1508B494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5757">
              <w:rPr>
                <w:rFonts w:ascii="Times New Roman" w:hAnsi="Times New Roman" w:cs="Times New Roman"/>
              </w:rPr>
              <w:t>112004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42A" w14:textId="77777777" w:rsidR="00266630" w:rsidRPr="00AE1B93" w:rsidRDefault="00266630" w:rsidP="0026663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055" w14:textId="77777777" w:rsidR="00266630" w:rsidRPr="00AE1B93" w:rsidRDefault="00266630" w:rsidP="0026663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6630" w:rsidRPr="00AE1B93" w14:paraId="618BF51E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14C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95E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CF0" w14:textId="77777777" w:rsidR="00266630" w:rsidRPr="00AE1B93" w:rsidRDefault="00266630" w:rsidP="0026663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A919" w14:textId="77777777" w:rsidR="00266630" w:rsidRPr="00AE1B93" w:rsidRDefault="00266630" w:rsidP="0026663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6630" w:rsidRPr="00AE1B93" w14:paraId="1DFE7F2E" w14:textId="77777777" w:rsidTr="000F31C8">
        <w:trPr>
          <w:trHeight w:val="1804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790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От Оператора:</w:t>
            </w:r>
          </w:p>
          <w:p w14:paraId="38F71D15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B238C70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E1B93">
              <w:rPr>
                <w:rFonts w:ascii="Times New Roman" w:hAnsi="Times New Roman" w:cs="Times New Roman"/>
                <w:bCs/>
              </w:rPr>
              <w:t>М.П.</w:t>
            </w:r>
          </w:p>
          <w:p w14:paraId="1DCF8E6A" w14:textId="77777777" w:rsidR="00266630" w:rsidRPr="00AE1B93" w:rsidRDefault="00266630" w:rsidP="0026663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E973760" w14:textId="5CD78BFA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E1B93">
              <w:rPr>
                <w:rFonts w:ascii="Times New Roman" w:hAnsi="Times New Roman" w:cs="Times New Roman"/>
              </w:rPr>
              <w:t>иректор</w:t>
            </w:r>
          </w:p>
          <w:p w14:paraId="4A342090" w14:textId="761EB405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/</w:t>
            </w:r>
            <w:r w:rsidR="00F17288">
              <w:rPr>
                <w:rFonts w:ascii="Times New Roman" w:hAnsi="Times New Roman" w:cs="Times New Roman"/>
              </w:rPr>
              <w:t>Шейренов А</w:t>
            </w:r>
            <w:r w:rsidR="00F17288">
              <w:rPr>
                <w:rFonts w:ascii="Times New Roman" w:hAnsi="Times New Roman" w:cs="Times New Roman"/>
                <w:lang w:val="en-US"/>
              </w:rPr>
              <w:t>.</w:t>
            </w:r>
            <w:r w:rsidR="00F17288">
              <w:rPr>
                <w:rFonts w:ascii="Times New Roman" w:hAnsi="Times New Roman" w:cs="Times New Roman"/>
              </w:rPr>
              <w:t xml:space="preserve"> И</w:t>
            </w:r>
            <w:r w:rsidR="00F17288">
              <w:rPr>
                <w:rFonts w:ascii="Times New Roman" w:hAnsi="Times New Roman" w:cs="Times New Roman"/>
                <w:lang w:val="en-US"/>
              </w:rPr>
              <w:t>.</w:t>
            </w:r>
            <w:r w:rsidRPr="00AE1B93">
              <w:rPr>
                <w:rFonts w:ascii="Times New Roman" w:hAnsi="Times New Roman" w:cs="Times New Roman"/>
              </w:rPr>
              <w:t>/</w:t>
            </w:r>
            <w:r w:rsidRPr="00AF57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11D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От Поставщика:</w:t>
            </w:r>
          </w:p>
          <w:p w14:paraId="2F819658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  <w:p w14:paraId="19717B86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E1B93">
              <w:rPr>
                <w:rFonts w:ascii="Times New Roman" w:hAnsi="Times New Roman" w:cs="Times New Roman"/>
                <w:bCs/>
              </w:rPr>
              <w:t>М.П.</w:t>
            </w:r>
          </w:p>
          <w:p w14:paraId="319C7715" w14:textId="77777777" w:rsidR="00266630" w:rsidRPr="00AE1B93" w:rsidRDefault="00266630" w:rsidP="0026663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A912B55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</w:t>
            </w:r>
          </w:p>
          <w:p w14:paraId="0E383965" w14:textId="77777777" w:rsidR="00266630" w:rsidRPr="00AE1B93" w:rsidRDefault="00266630" w:rsidP="0026663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/</w:t>
            </w:r>
            <w:r w:rsidRPr="00AE1B93">
              <w:rPr>
                <w:rFonts w:ascii="Times New Roman" w:hAnsi="Times New Roman" w:cs="Times New Roman"/>
                <w:color w:val="FF0000"/>
              </w:rPr>
              <w:t>ФИО</w:t>
            </w:r>
            <w:r w:rsidRPr="00AE1B93">
              <w:rPr>
                <w:rFonts w:ascii="Times New Roman" w:hAnsi="Times New Roman" w:cs="Times New Roman"/>
              </w:rPr>
              <w:t>/</w:t>
            </w:r>
          </w:p>
        </w:tc>
      </w:tr>
    </w:tbl>
    <w:p w14:paraId="4761D6FC" w14:textId="77777777" w:rsidR="00A97D63" w:rsidRPr="00AE1B93" w:rsidRDefault="00A97D63" w:rsidP="00AE1B93">
      <w:pPr>
        <w:spacing w:line="240" w:lineRule="auto"/>
        <w:contextualSpacing/>
        <w:rPr>
          <w:rFonts w:ascii="Times New Roman" w:hAnsi="Times New Roman" w:cs="Times New Roman"/>
        </w:rPr>
      </w:pPr>
    </w:p>
    <w:p w14:paraId="0F816222" w14:textId="77777777" w:rsidR="00A97D63" w:rsidRPr="00AE1B93" w:rsidRDefault="00A97D63" w:rsidP="00AE1B93">
      <w:pPr>
        <w:spacing w:line="240" w:lineRule="auto"/>
        <w:contextualSpacing/>
        <w:rPr>
          <w:rFonts w:ascii="Times New Roman" w:hAnsi="Times New Roman" w:cs="Times New Roman"/>
        </w:rPr>
      </w:pPr>
    </w:p>
    <w:p w14:paraId="657B9EC3" w14:textId="7F4849D9" w:rsidR="00C871AD" w:rsidRPr="00AE1B93" w:rsidRDefault="00C871AD" w:rsidP="00AE1B93">
      <w:pPr>
        <w:pStyle w:val="a3"/>
        <w:spacing w:after="60" w:line="240" w:lineRule="auto"/>
        <w:ind w:left="-1134" w:firstLine="720"/>
        <w:contextualSpacing/>
        <w:jc w:val="left"/>
        <w:rPr>
          <w:rFonts w:ascii="Times New Roman" w:hAnsi="Times New Roman"/>
          <w:b/>
          <w:sz w:val="22"/>
          <w:szCs w:val="22"/>
        </w:rPr>
      </w:pPr>
    </w:p>
    <w:sectPr w:rsidR="00C871AD" w:rsidRPr="00AE1B9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91B74" w14:textId="77777777" w:rsidR="00F6020A" w:rsidRDefault="00F6020A" w:rsidP="000D6784">
      <w:pPr>
        <w:spacing w:after="0" w:line="240" w:lineRule="auto"/>
      </w:pPr>
      <w:r>
        <w:separator/>
      </w:r>
    </w:p>
  </w:endnote>
  <w:endnote w:type="continuationSeparator" w:id="0">
    <w:p w14:paraId="44D35541" w14:textId="77777777" w:rsidR="00F6020A" w:rsidRDefault="00F6020A" w:rsidP="000D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933532"/>
      <w:docPartObj>
        <w:docPartGallery w:val="Page Numbers (Bottom of Page)"/>
        <w:docPartUnique/>
      </w:docPartObj>
    </w:sdtPr>
    <w:sdtEndPr/>
    <w:sdtContent>
      <w:p w14:paraId="3404B8D1" w14:textId="2477A420" w:rsidR="000D6784" w:rsidRDefault="000D678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1666A" w14:textId="77777777" w:rsidR="000D6784" w:rsidRDefault="000D678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7CDCC" w14:textId="77777777" w:rsidR="00F6020A" w:rsidRDefault="00F6020A" w:rsidP="000D6784">
      <w:pPr>
        <w:spacing w:after="0" w:line="240" w:lineRule="auto"/>
      </w:pPr>
      <w:r>
        <w:separator/>
      </w:r>
    </w:p>
  </w:footnote>
  <w:footnote w:type="continuationSeparator" w:id="0">
    <w:p w14:paraId="3B8DB0D7" w14:textId="77777777" w:rsidR="00F6020A" w:rsidRDefault="00F6020A" w:rsidP="000D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0E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C20CA7"/>
    <w:multiLevelType w:val="multilevel"/>
    <w:tmpl w:val="485C3E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BB4F5E"/>
    <w:multiLevelType w:val="multilevel"/>
    <w:tmpl w:val="250A7AE4"/>
    <w:lvl w:ilvl="0">
      <w:start w:val="5"/>
      <w:numFmt w:val="decimal"/>
      <w:lvlText w:val="%1."/>
      <w:lvlJc w:val="left"/>
      <w:pPr>
        <w:ind w:left="504" w:hanging="504"/>
      </w:pPr>
    </w:lvl>
    <w:lvl w:ilvl="1">
      <w:start w:val="3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D8272AA"/>
    <w:multiLevelType w:val="multilevel"/>
    <w:tmpl w:val="7E6C5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93"/>
    <w:rsid w:val="000422D4"/>
    <w:rsid w:val="000511D2"/>
    <w:rsid w:val="000A66BC"/>
    <w:rsid w:val="000C3502"/>
    <w:rsid w:val="000D6784"/>
    <w:rsid w:val="000F31C8"/>
    <w:rsid w:val="002476E0"/>
    <w:rsid w:val="00266630"/>
    <w:rsid w:val="00276A7E"/>
    <w:rsid w:val="00340FBC"/>
    <w:rsid w:val="00535B28"/>
    <w:rsid w:val="005A4E9C"/>
    <w:rsid w:val="006B5539"/>
    <w:rsid w:val="006E03B0"/>
    <w:rsid w:val="00843093"/>
    <w:rsid w:val="00861FF6"/>
    <w:rsid w:val="008A794D"/>
    <w:rsid w:val="00940175"/>
    <w:rsid w:val="009A346F"/>
    <w:rsid w:val="009A7E5F"/>
    <w:rsid w:val="00A6228B"/>
    <w:rsid w:val="00A97D63"/>
    <w:rsid w:val="00AD09D1"/>
    <w:rsid w:val="00AE1B93"/>
    <w:rsid w:val="00AE7D73"/>
    <w:rsid w:val="00AF5757"/>
    <w:rsid w:val="00C62761"/>
    <w:rsid w:val="00C871AD"/>
    <w:rsid w:val="00D57C5E"/>
    <w:rsid w:val="00D82965"/>
    <w:rsid w:val="00E710B4"/>
    <w:rsid w:val="00E75026"/>
    <w:rsid w:val="00F17288"/>
    <w:rsid w:val="00F52CF1"/>
    <w:rsid w:val="00F6020A"/>
    <w:rsid w:val="00F7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B255"/>
  <w15:chartTrackingRefBased/>
  <w15:docId w15:val="{F4C01849-355C-4DF1-8EEF-8BF36841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3093"/>
    <w:pPr>
      <w:widowControl w:val="0"/>
      <w:suppressAutoHyphens/>
      <w:autoSpaceDE w:val="0"/>
      <w:spacing w:after="0" w:line="360" w:lineRule="auto"/>
      <w:jc w:val="both"/>
    </w:pPr>
    <w:rPr>
      <w:rFonts w:ascii="Arial" w:eastAsia="Times New Roman" w:hAnsi="Arial" w:cs="Times New Roman"/>
      <w:sz w:val="18"/>
      <w:szCs w:val="18"/>
      <w:lang w:eastAsia="ar-SA"/>
    </w:rPr>
  </w:style>
  <w:style w:type="character" w:customStyle="1" w:styleId="a4">
    <w:name w:val="Основной текст Знак"/>
    <w:basedOn w:val="a0"/>
    <w:link w:val="a3"/>
    <w:rsid w:val="00843093"/>
    <w:rPr>
      <w:rFonts w:ascii="Arial" w:eastAsia="Times New Roman" w:hAnsi="Arial" w:cs="Times New Roman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84309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Название1"/>
    <w:rsid w:val="00843093"/>
    <w:pPr>
      <w:widowControl w:val="0"/>
      <w:suppressAutoHyphens/>
      <w:spacing w:after="0" w:line="360" w:lineRule="auto"/>
      <w:jc w:val="center"/>
    </w:pPr>
    <w:rPr>
      <w:rFonts w:ascii="Times New Roman Bold" w:eastAsia="ヒラギノ角ゴ Pro W3" w:hAnsi="Times New Roman Bold" w:cs="Times New Roman"/>
      <w:color w:val="000000"/>
      <w:sz w:val="24"/>
      <w:szCs w:val="20"/>
      <w:lang w:eastAsia="ar-SA"/>
    </w:rPr>
  </w:style>
  <w:style w:type="paragraph" w:customStyle="1" w:styleId="10">
    <w:name w:val="Обычный1"/>
    <w:uiPriority w:val="99"/>
    <w:rsid w:val="00843093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11">
    <w:name w:val="Основной текст с отступом1"/>
    <w:rsid w:val="00843093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FontStyle18">
    <w:name w:val="Font Style18"/>
    <w:rsid w:val="00843093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8430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71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AD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52CF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2CF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52CF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2CF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52CF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5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2CF1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D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6784"/>
  </w:style>
  <w:style w:type="paragraph" w:styleId="af2">
    <w:name w:val="footer"/>
    <w:basedOn w:val="a"/>
    <w:link w:val="af3"/>
    <w:uiPriority w:val="99"/>
    <w:unhideWhenUsed/>
    <w:rsid w:val="000D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6784"/>
  </w:style>
  <w:style w:type="character" w:styleId="af4">
    <w:name w:val="Strong"/>
    <w:basedOn w:val="a0"/>
    <w:uiPriority w:val="22"/>
    <w:qFormat/>
    <w:rsid w:val="00AE1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pay.k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ckpay.k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222895-3301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00510202310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ckpay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</dc:creator>
  <cp:keywords/>
  <dc:description/>
  <cp:lastModifiedBy>Роман Садыкбаев</cp:lastModifiedBy>
  <cp:revision>5</cp:revision>
  <dcterms:created xsi:type="dcterms:W3CDTF">2024-11-08T12:17:00Z</dcterms:created>
  <dcterms:modified xsi:type="dcterms:W3CDTF">2026-01-30T11:40:00Z</dcterms:modified>
</cp:coreProperties>
</file>